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571F4BFD" w:rsidR="007B621E" w:rsidRPr="00080FFB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080FFB">
        <w:rPr>
          <w:rFonts w:ascii="Calibri" w:hAnsi="Calibri" w:cs="Calibri"/>
          <w:b/>
          <w:sz w:val="28"/>
          <w:szCs w:val="28"/>
        </w:rPr>
        <w:t>Příloha č. 2</w:t>
      </w:r>
      <w:r w:rsidR="00EA7993" w:rsidRPr="00080FFB">
        <w:rPr>
          <w:rFonts w:ascii="Calibri" w:hAnsi="Calibri" w:cs="Calibri"/>
          <w:b/>
          <w:sz w:val="28"/>
          <w:szCs w:val="28"/>
        </w:rPr>
        <w:t xml:space="preserve"> zadávací dokumentace</w:t>
      </w:r>
    </w:p>
    <w:p w14:paraId="45B90DBE" w14:textId="2732E587" w:rsidR="008E0C41" w:rsidRPr="00BF699F" w:rsidRDefault="008E0C41" w:rsidP="00B322D2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</w:p>
    <w:p w14:paraId="6082E397" w14:textId="67A98196" w:rsidR="008E0C41" w:rsidRPr="00080FFB" w:rsidRDefault="008E0C41" w:rsidP="0057144A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080FFB">
        <w:rPr>
          <w:rFonts w:ascii="Calibri" w:hAnsi="Calibri" w:cs="Calibri"/>
          <w:b/>
          <w:sz w:val="28"/>
          <w:szCs w:val="28"/>
        </w:rPr>
        <w:t xml:space="preserve">Technická specifikace </w:t>
      </w:r>
    </w:p>
    <w:bookmarkEnd w:id="0"/>
    <w:p w14:paraId="7A734DF2" w14:textId="77777777" w:rsidR="00080FFB" w:rsidRDefault="00080FFB" w:rsidP="00937151">
      <w:pPr>
        <w:rPr>
          <w:rFonts w:ascii="Calibri" w:hAnsi="Calibri" w:cs="Calibri"/>
          <w:b/>
          <w:bCs/>
        </w:rPr>
      </w:pPr>
    </w:p>
    <w:p w14:paraId="057ACF36" w14:textId="233D1C4C" w:rsidR="00C67D93" w:rsidRPr="00080FFB" w:rsidRDefault="00C67D93" w:rsidP="00937151">
      <w:pPr>
        <w:rPr>
          <w:rFonts w:ascii="Calibri" w:hAnsi="Calibri" w:cs="Calibri"/>
          <w:b/>
          <w:bCs/>
        </w:rPr>
      </w:pPr>
      <w:r w:rsidRPr="00080FFB">
        <w:rPr>
          <w:rFonts w:ascii="Calibri" w:hAnsi="Calibri" w:cs="Calibri"/>
          <w:b/>
          <w:bCs/>
        </w:rPr>
        <w:t>Stávající stav:</w:t>
      </w:r>
    </w:p>
    <w:p w14:paraId="58374E20" w14:textId="5C9495F6" w:rsidR="00560F7F" w:rsidRPr="00080FFB" w:rsidRDefault="008E0C41" w:rsidP="00080FFB">
      <w:pPr>
        <w:spacing w:line="276" w:lineRule="auto"/>
        <w:jc w:val="both"/>
        <w:rPr>
          <w:rFonts w:ascii="Calibri" w:hAnsi="Calibri" w:cs="Calibri"/>
        </w:rPr>
      </w:pPr>
      <w:r w:rsidRPr="00080FFB">
        <w:rPr>
          <w:rFonts w:ascii="Calibri" w:hAnsi="Calibri" w:cs="Calibri"/>
          <w:b/>
          <w:bCs/>
        </w:rPr>
        <w:t>Zadavatel</w:t>
      </w:r>
      <w:r w:rsidRPr="00080FFB">
        <w:rPr>
          <w:rFonts w:ascii="Calibri" w:hAnsi="Calibri" w:cs="Calibri"/>
        </w:rPr>
        <w:t xml:space="preserve"> </w:t>
      </w:r>
      <w:r w:rsidR="007C4D04" w:rsidRPr="00080FFB">
        <w:rPr>
          <w:rFonts w:ascii="Calibri" w:hAnsi="Calibri" w:cs="Calibri"/>
        </w:rPr>
        <w:t xml:space="preserve">zamýšlí realizovat virtualizační prostředí pro provoz virtuálních severů dle potřeb pro provoz specifického informačního systému. Toto prostředí bude </w:t>
      </w:r>
      <w:r w:rsidR="00A752E1" w:rsidRPr="00080FFB">
        <w:rPr>
          <w:rFonts w:ascii="Calibri" w:hAnsi="Calibri" w:cs="Calibri"/>
        </w:rPr>
        <w:t xml:space="preserve">provozováno jako separátní cluster pro dedikované VM </w:t>
      </w:r>
      <w:r w:rsidR="007C4D04" w:rsidRPr="00080FFB">
        <w:rPr>
          <w:rFonts w:ascii="Calibri" w:hAnsi="Calibri" w:cs="Calibri"/>
        </w:rPr>
        <w:t xml:space="preserve">oddělené od </w:t>
      </w:r>
      <w:r w:rsidR="00A752E1" w:rsidRPr="00080FFB">
        <w:rPr>
          <w:rFonts w:ascii="Calibri" w:hAnsi="Calibri" w:cs="Calibri"/>
        </w:rPr>
        <w:t>stávajících clusterů v rámci virtualizační platformy.</w:t>
      </w:r>
    </w:p>
    <w:p w14:paraId="388A9B29" w14:textId="77777777" w:rsidR="00BF699F" w:rsidRPr="00080FFB" w:rsidRDefault="00BF699F" w:rsidP="00080FFB">
      <w:pPr>
        <w:spacing w:line="276" w:lineRule="auto"/>
        <w:rPr>
          <w:rFonts w:ascii="Calibri" w:hAnsi="Calibri" w:cs="Calibri"/>
          <w:b/>
          <w:bCs/>
        </w:rPr>
      </w:pPr>
    </w:p>
    <w:p w14:paraId="67CB59AF" w14:textId="1F7748E7" w:rsidR="00560F7F" w:rsidRPr="00080FFB" w:rsidRDefault="00560F7F" w:rsidP="00080FFB">
      <w:pPr>
        <w:spacing w:after="120" w:line="276" w:lineRule="auto"/>
        <w:jc w:val="center"/>
        <w:rPr>
          <w:rFonts w:ascii="Calibri" w:hAnsi="Calibri" w:cs="Calibri"/>
          <w:b/>
          <w:bCs/>
        </w:rPr>
      </w:pPr>
      <w:r w:rsidRPr="00080FFB">
        <w:rPr>
          <w:rFonts w:ascii="Calibri" w:hAnsi="Calibri" w:cs="Calibri"/>
          <w:b/>
          <w:bCs/>
        </w:rPr>
        <w:t xml:space="preserve">Předmět </w:t>
      </w:r>
      <w:r w:rsidR="00EA7993" w:rsidRPr="00080FFB">
        <w:rPr>
          <w:rFonts w:ascii="Calibri" w:hAnsi="Calibri" w:cs="Calibri"/>
          <w:b/>
          <w:bCs/>
        </w:rPr>
        <w:t>plnění veřejné zakázky</w:t>
      </w:r>
    </w:p>
    <w:p w14:paraId="02F48B6B" w14:textId="21DC7BA6" w:rsidR="00E82298" w:rsidRPr="00080FFB" w:rsidRDefault="00BF699F" w:rsidP="00080FFB">
      <w:pPr>
        <w:spacing w:line="276" w:lineRule="auto"/>
        <w:jc w:val="both"/>
        <w:rPr>
          <w:rFonts w:ascii="Calibri" w:hAnsi="Calibri" w:cs="Calibri"/>
        </w:rPr>
      </w:pPr>
      <w:r w:rsidRPr="00080FFB">
        <w:rPr>
          <w:rFonts w:ascii="Calibri" w:hAnsi="Calibri" w:cs="Calibri"/>
        </w:rPr>
        <w:t xml:space="preserve">Předmětem veřejné zakázky je </w:t>
      </w:r>
      <w:r w:rsidR="007C4D04" w:rsidRPr="00080FFB">
        <w:rPr>
          <w:rFonts w:ascii="Calibri" w:hAnsi="Calibri" w:cs="Calibri"/>
        </w:rPr>
        <w:t>pořízení softwarových licencí a realizace příslušného virtuálního prostře</w:t>
      </w:r>
      <w:r w:rsidR="00A752E1" w:rsidRPr="00080FFB">
        <w:rPr>
          <w:rFonts w:ascii="Calibri" w:hAnsi="Calibri" w:cs="Calibri"/>
        </w:rPr>
        <w:t>d</w:t>
      </w:r>
      <w:r w:rsidR="007C4D04" w:rsidRPr="00080FFB">
        <w:rPr>
          <w:rFonts w:ascii="Calibri" w:hAnsi="Calibri" w:cs="Calibri"/>
        </w:rPr>
        <w:t xml:space="preserve">í na serverech Zadavatele. Více viz </w:t>
      </w:r>
      <w:r w:rsidRPr="00080FFB">
        <w:rPr>
          <w:rFonts w:ascii="Calibri" w:hAnsi="Calibri" w:cs="Calibri"/>
        </w:rPr>
        <w:t>Příloh</w:t>
      </w:r>
      <w:r w:rsidR="007C4D04" w:rsidRPr="00080FFB">
        <w:rPr>
          <w:rFonts w:ascii="Calibri" w:hAnsi="Calibri" w:cs="Calibri"/>
        </w:rPr>
        <w:t>a</w:t>
      </w:r>
      <w:r w:rsidRPr="00080FFB">
        <w:rPr>
          <w:rFonts w:ascii="Calibri" w:hAnsi="Calibri" w:cs="Calibri"/>
        </w:rPr>
        <w:t xml:space="preserve"> č.2a – </w:t>
      </w:r>
      <w:r w:rsidR="00624CE0" w:rsidRPr="00080FFB">
        <w:rPr>
          <w:rFonts w:ascii="Calibri" w:hAnsi="Calibri" w:cs="Calibri"/>
        </w:rPr>
        <w:t>Podrobná t</w:t>
      </w:r>
      <w:r w:rsidR="007C6003" w:rsidRPr="00080FFB">
        <w:rPr>
          <w:rFonts w:ascii="Calibri" w:hAnsi="Calibri" w:cs="Calibri"/>
        </w:rPr>
        <w:t>echnická s</w:t>
      </w:r>
      <w:r w:rsidRPr="00080FFB">
        <w:rPr>
          <w:rFonts w:ascii="Calibri" w:hAnsi="Calibri" w:cs="Calibri"/>
        </w:rPr>
        <w:t>pecifikace</w:t>
      </w:r>
    </w:p>
    <w:p w14:paraId="0283F734" w14:textId="3B18310C" w:rsidR="001C14AA" w:rsidRPr="00DB53A4" w:rsidRDefault="001C14AA" w:rsidP="001C14AA">
      <w:pPr>
        <w:rPr>
          <w:rFonts w:ascii="Calibri" w:eastAsia="Times New Roman" w:hAnsi="Calibri" w:cs="Calibri"/>
          <w:b/>
          <w:sz w:val="20"/>
          <w:szCs w:val="20"/>
        </w:rPr>
      </w:pPr>
    </w:p>
    <w:sectPr w:rsidR="001C14AA" w:rsidRPr="00DB53A4" w:rsidSect="007B621E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7D300" w14:textId="77777777" w:rsidR="00553572" w:rsidRDefault="00553572" w:rsidP="007B621E">
      <w:pPr>
        <w:spacing w:after="0" w:line="240" w:lineRule="auto"/>
      </w:pPr>
      <w:r>
        <w:separator/>
      </w:r>
    </w:p>
  </w:endnote>
  <w:endnote w:type="continuationSeparator" w:id="0">
    <w:p w14:paraId="582ACD40" w14:textId="77777777" w:rsidR="00553572" w:rsidRDefault="00553572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01310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641AB2A4" w14:textId="69975F0F" w:rsidR="00DB53A4" w:rsidRPr="00D537F6" w:rsidRDefault="00DB53A4">
        <w:pPr>
          <w:pStyle w:val="Zpat"/>
          <w:jc w:val="center"/>
          <w:rPr>
            <w:sz w:val="14"/>
            <w:szCs w:val="14"/>
          </w:rPr>
        </w:pPr>
        <w:r w:rsidRPr="00D537F6">
          <w:rPr>
            <w:sz w:val="14"/>
            <w:szCs w:val="14"/>
          </w:rPr>
          <w:fldChar w:fldCharType="begin"/>
        </w:r>
        <w:r w:rsidRPr="00D537F6">
          <w:rPr>
            <w:sz w:val="14"/>
            <w:szCs w:val="14"/>
          </w:rPr>
          <w:instrText>PAGE   \* MERGEFORMAT</w:instrText>
        </w:r>
        <w:r w:rsidRPr="00D537F6">
          <w:rPr>
            <w:sz w:val="14"/>
            <w:szCs w:val="14"/>
          </w:rPr>
          <w:fldChar w:fldCharType="separate"/>
        </w:r>
        <w:r w:rsidRPr="00D537F6">
          <w:rPr>
            <w:sz w:val="14"/>
            <w:szCs w:val="14"/>
          </w:rPr>
          <w:t>2</w:t>
        </w:r>
        <w:r w:rsidRPr="00D537F6">
          <w:rPr>
            <w:sz w:val="14"/>
            <w:szCs w:val="14"/>
          </w:rPr>
          <w:fldChar w:fldCharType="end"/>
        </w:r>
      </w:p>
    </w:sdtContent>
  </w:sdt>
  <w:p w14:paraId="41CFBA82" w14:textId="77777777" w:rsidR="00DB53A4" w:rsidRDefault="00DB53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A6ACB" w14:textId="77777777" w:rsidR="00553572" w:rsidRDefault="00553572" w:rsidP="007B621E">
      <w:pPr>
        <w:spacing w:after="0" w:line="240" w:lineRule="auto"/>
      </w:pPr>
      <w:r>
        <w:separator/>
      </w:r>
    </w:p>
  </w:footnote>
  <w:footnote w:type="continuationSeparator" w:id="0">
    <w:p w14:paraId="1F56E7DE" w14:textId="77777777" w:rsidR="00553572" w:rsidRDefault="00553572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76AB04E5">
          <wp:simplePos x="0" y="0"/>
          <wp:positionH relativeFrom="margin">
            <wp:align>right</wp:align>
          </wp:positionH>
          <wp:positionV relativeFrom="paragraph">
            <wp:posOffset>-278221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734"/>
    <w:multiLevelType w:val="multilevel"/>
    <w:tmpl w:val="EF729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03B08"/>
    <w:multiLevelType w:val="multilevel"/>
    <w:tmpl w:val="A82E99EC"/>
    <w:lvl w:ilvl="0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633ED3"/>
    <w:multiLevelType w:val="hybridMultilevel"/>
    <w:tmpl w:val="E7B80B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0F95209"/>
    <w:multiLevelType w:val="multilevel"/>
    <w:tmpl w:val="E9D4EFE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645C6C13"/>
    <w:multiLevelType w:val="hybridMultilevel"/>
    <w:tmpl w:val="4C3AC1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4"/>
  </w:num>
  <w:num w:numId="2" w16cid:durableId="1572351704">
    <w:abstractNumId w:val="3"/>
  </w:num>
  <w:num w:numId="3" w16cid:durableId="424694194">
    <w:abstractNumId w:val="6"/>
  </w:num>
  <w:num w:numId="4" w16cid:durableId="426771178">
    <w:abstractNumId w:val="9"/>
  </w:num>
  <w:num w:numId="5" w16cid:durableId="1241717046">
    <w:abstractNumId w:val="7"/>
  </w:num>
  <w:num w:numId="6" w16cid:durableId="2053773953">
    <w:abstractNumId w:val="10"/>
  </w:num>
  <w:num w:numId="7" w16cid:durableId="2062971882">
    <w:abstractNumId w:val="8"/>
  </w:num>
  <w:num w:numId="8" w16cid:durableId="8536138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5596374">
    <w:abstractNumId w:val="5"/>
  </w:num>
  <w:num w:numId="10" w16cid:durableId="317618090">
    <w:abstractNumId w:val="1"/>
  </w:num>
  <w:num w:numId="11" w16cid:durableId="1318074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3F24"/>
    <w:rsid w:val="000553D5"/>
    <w:rsid w:val="00080FFB"/>
    <w:rsid w:val="000A69A1"/>
    <w:rsid w:val="000A715A"/>
    <w:rsid w:val="000E7B00"/>
    <w:rsid w:val="000F5C82"/>
    <w:rsid w:val="001118AA"/>
    <w:rsid w:val="00116131"/>
    <w:rsid w:val="00121778"/>
    <w:rsid w:val="0013428D"/>
    <w:rsid w:val="00134F0A"/>
    <w:rsid w:val="00143022"/>
    <w:rsid w:val="00163724"/>
    <w:rsid w:val="00170F4B"/>
    <w:rsid w:val="00184043"/>
    <w:rsid w:val="00186AC5"/>
    <w:rsid w:val="00197100"/>
    <w:rsid w:val="001C14AA"/>
    <w:rsid w:val="001E6C2E"/>
    <w:rsid w:val="001F715F"/>
    <w:rsid w:val="00225311"/>
    <w:rsid w:val="00242115"/>
    <w:rsid w:val="0024726E"/>
    <w:rsid w:val="002517C5"/>
    <w:rsid w:val="00252829"/>
    <w:rsid w:val="0025437F"/>
    <w:rsid w:val="00266F31"/>
    <w:rsid w:val="002736BD"/>
    <w:rsid w:val="00282BAE"/>
    <w:rsid w:val="00293DD5"/>
    <w:rsid w:val="002A1F95"/>
    <w:rsid w:val="002D086C"/>
    <w:rsid w:val="002D0D96"/>
    <w:rsid w:val="002E1C83"/>
    <w:rsid w:val="002E1FE6"/>
    <w:rsid w:val="002E4F12"/>
    <w:rsid w:val="002E7726"/>
    <w:rsid w:val="00304ECF"/>
    <w:rsid w:val="00311273"/>
    <w:rsid w:val="003413B3"/>
    <w:rsid w:val="003442F6"/>
    <w:rsid w:val="00346DF5"/>
    <w:rsid w:val="003551F7"/>
    <w:rsid w:val="003A6674"/>
    <w:rsid w:val="003C3519"/>
    <w:rsid w:val="003D660D"/>
    <w:rsid w:val="003E0085"/>
    <w:rsid w:val="003F2720"/>
    <w:rsid w:val="003F5402"/>
    <w:rsid w:val="003F66BC"/>
    <w:rsid w:val="00400C93"/>
    <w:rsid w:val="0040405C"/>
    <w:rsid w:val="00405158"/>
    <w:rsid w:val="0043534F"/>
    <w:rsid w:val="004379CE"/>
    <w:rsid w:val="00445748"/>
    <w:rsid w:val="0047169B"/>
    <w:rsid w:val="00484D56"/>
    <w:rsid w:val="004864CD"/>
    <w:rsid w:val="004879DF"/>
    <w:rsid w:val="004E2FA1"/>
    <w:rsid w:val="004F4399"/>
    <w:rsid w:val="00503B6E"/>
    <w:rsid w:val="00517415"/>
    <w:rsid w:val="00522A92"/>
    <w:rsid w:val="005238D5"/>
    <w:rsid w:val="00524D1A"/>
    <w:rsid w:val="0052583A"/>
    <w:rsid w:val="005278DE"/>
    <w:rsid w:val="0054590F"/>
    <w:rsid w:val="005475E3"/>
    <w:rsid w:val="00547D5B"/>
    <w:rsid w:val="00553572"/>
    <w:rsid w:val="00554376"/>
    <w:rsid w:val="005552C5"/>
    <w:rsid w:val="00560F7F"/>
    <w:rsid w:val="0057144A"/>
    <w:rsid w:val="005730C7"/>
    <w:rsid w:val="00576656"/>
    <w:rsid w:val="0058712F"/>
    <w:rsid w:val="005E4FF3"/>
    <w:rsid w:val="005F04BA"/>
    <w:rsid w:val="005F09DE"/>
    <w:rsid w:val="005F347A"/>
    <w:rsid w:val="005F4751"/>
    <w:rsid w:val="00601DCB"/>
    <w:rsid w:val="006037C7"/>
    <w:rsid w:val="006043AF"/>
    <w:rsid w:val="00612DBF"/>
    <w:rsid w:val="006166BD"/>
    <w:rsid w:val="00624CE0"/>
    <w:rsid w:val="00635A78"/>
    <w:rsid w:val="00643AFF"/>
    <w:rsid w:val="00650256"/>
    <w:rsid w:val="00671239"/>
    <w:rsid w:val="00690D58"/>
    <w:rsid w:val="006937E4"/>
    <w:rsid w:val="0069760D"/>
    <w:rsid w:val="006A0DB3"/>
    <w:rsid w:val="006A6C45"/>
    <w:rsid w:val="006B52B7"/>
    <w:rsid w:val="006C280A"/>
    <w:rsid w:val="006E4B4D"/>
    <w:rsid w:val="006F305F"/>
    <w:rsid w:val="00722FBF"/>
    <w:rsid w:val="00736682"/>
    <w:rsid w:val="0077449A"/>
    <w:rsid w:val="00774F3C"/>
    <w:rsid w:val="00787141"/>
    <w:rsid w:val="00792241"/>
    <w:rsid w:val="007A7336"/>
    <w:rsid w:val="007B57C9"/>
    <w:rsid w:val="007B621E"/>
    <w:rsid w:val="007B6B24"/>
    <w:rsid w:val="007C4D04"/>
    <w:rsid w:val="007C5A71"/>
    <w:rsid w:val="007C6003"/>
    <w:rsid w:val="007E2A7F"/>
    <w:rsid w:val="0081152A"/>
    <w:rsid w:val="00830950"/>
    <w:rsid w:val="008401F5"/>
    <w:rsid w:val="00861DB4"/>
    <w:rsid w:val="008843F5"/>
    <w:rsid w:val="008B1CAB"/>
    <w:rsid w:val="008B67C8"/>
    <w:rsid w:val="008D76CB"/>
    <w:rsid w:val="008E0C41"/>
    <w:rsid w:val="008E7F38"/>
    <w:rsid w:val="00937151"/>
    <w:rsid w:val="00943BA3"/>
    <w:rsid w:val="009504BA"/>
    <w:rsid w:val="00954A6E"/>
    <w:rsid w:val="00961B78"/>
    <w:rsid w:val="00977301"/>
    <w:rsid w:val="00982369"/>
    <w:rsid w:val="009B1EF8"/>
    <w:rsid w:val="009B2A3D"/>
    <w:rsid w:val="009C39AD"/>
    <w:rsid w:val="009E4052"/>
    <w:rsid w:val="009E481C"/>
    <w:rsid w:val="009E491C"/>
    <w:rsid w:val="00A02FFA"/>
    <w:rsid w:val="00A57395"/>
    <w:rsid w:val="00A74044"/>
    <w:rsid w:val="00A752E1"/>
    <w:rsid w:val="00A95724"/>
    <w:rsid w:val="00AB1C19"/>
    <w:rsid w:val="00AB5291"/>
    <w:rsid w:val="00AB5435"/>
    <w:rsid w:val="00AC0375"/>
    <w:rsid w:val="00AD1C80"/>
    <w:rsid w:val="00AD575F"/>
    <w:rsid w:val="00AD7717"/>
    <w:rsid w:val="00AE1B73"/>
    <w:rsid w:val="00B04CC3"/>
    <w:rsid w:val="00B16914"/>
    <w:rsid w:val="00B24045"/>
    <w:rsid w:val="00B258DE"/>
    <w:rsid w:val="00B322D2"/>
    <w:rsid w:val="00B47245"/>
    <w:rsid w:val="00B662A1"/>
    <w:rsid w:val="00B67B67"/>
    <w:rsid w:val="00B80C16"/>
    <w:rsid w:val="00B80D9B"/>
    <w:rsid w:val="00B84808"/>
    <w:rsid w:val="00BE04A6"/>
    <w:rsid w:val="00BF699F"/>
    <w:rsid w:val="00C168B4"/>
    <w:rsid w:val="00C16DD8"/>
    <w:rsid w:val="00C3207E"/>
    <w:rsid w:val="00C62A10"/>
    <w:rsid w:val="00C67CFE"/>
    <w:rsid w:val="00C67D93"/>
    <w:rsid w:val="00C7731A"/>
    <w:rsid w:val="00C83652"/>
    <w:rsid w:val="00C84E16"/>
    <w:rsid w:val="00C91941"/>
    <w:rsid w:val="00CC34AA"/>
    <w:rsid w:val="00CD699D"/>
    <w:rsid w:val="00CF0BBA"/>
    <w:rsid w:val="00CF2E61"/>
    <w:rsid w:val="00D1651C"/>
    <w:rsid w:val="00D235E6"/>
    <w:rsid w:val="00D37CA8"/>
    <w:rsid w:val="00D507F7"/>
    <w:rsid w:val="00D537F6"/>
    <w:rsid w:val="00DA6CD0"/>
    <w:rsid w:val="00DB1F51"/>
    <w:rsid w:val="00DB30A6"/>
    <w:rsid w:val="00DB373F"/>
    <w:rsid w:val="00DB40D7"/>
    <w:rsid w:val="00DB42F9"/>
    <w:rsid w:val="00DB53A4"/>
    <w:rsid w:val="00DD4599"/>
    <w:rsid w:val="00DE2105"/>
    <w:rsid w:val="00DF78B2"/>
    <w:rsid w:val="00E161A5"/>
    <w:rsid w:val="00E30C1B"/>
    <w:rsid w:val="00E37CF9"/>
    <w:rsid w:val="00E442C3"/>
    <w:rsid w:val="00E52831"/>
    <w:rsid w:val="00E54C36"/>
    <w:rsid w:val="00E65434"/>
    <w:rsid w:val="00E66FEA"/>
    <w:rsid w:val="00E8190D"/>
    <w:rsid w:val="00E82298"/>
    <w:rsid w:val="00E96209"/>
    <w:rsid w:val="00EA7993"/>
    <w:rsid w:val="00EC614F"/>
    <w:rsid w:val="00ED2743"/>
    <w:rsid w:val="00F11B14"/>
    <w:rsid w:val="00F162B7"/>
    <w:rsid w:val="00F7252F"/>
    <w:rsid w:val="00F85457"/>
    <w:rsid w:val="00F918BD"/>
    <w:rsid w:val="00FF3D16"/>
    <w:rsid w:val="00FF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paragraph" w:customStyle="1" w:styleId="NormCalibri">
    <w:name w:val="Norm Calibri"/>
    <w:basedOn w:val="Normln"/>
    <w:link w:val="NormCalibriChar"/>
    <w:qFormat/>
    <w:rsid w:val="00554376"/>
    <w:pPr>
      <w:spacing w:after="0" w:line="240" w:lineRule="auto"/>
      <w:jc w:val="both"/>
    </w:pPr>
    <w:rPr>
      <w:rFonts w:ascii="Calibri" w:eastAsia="Times New Roman" w:hAnsi="Calibri" w:cs="Times New Roman"/>
      <w:szCs w:val="24"/>
    </w:rPr>
  </w:style>
  <w:style w:type="character" w:customStyle="1" w:styleId="NormCalibriChar">
    <w:name w:val="Norm Calibri Char"/>
    <w:basedOn w:val="Standardnpsmoodstavce"/>
    <w:link w:val="NormCalibri"/>
    <w:rsid w:val="00554376"/>
    <w:rPr>
      <w:rFonts w:ascii="Calibri" w:hAnsi="Calibri" w:cs="Times New Roman"/>
      <w:kern w:val="0"/>
      <w:szCs w:val="24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DBA0-AE6C-4E88-912B-C10CE272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7</cp:revision>
  <dcterms:created xsi:type="dcterms:W3CDTF">2025-11-05T11:19:00Z</dcterms:created>
  <dcterms:modified xsi:type="dcterms:W3CDTF">2025-12-07T23:36:00Z</dcterms:modified>
</cp:coreProperties>
</file>